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996C3" w14:textId="77777777" w:rsidR="00B710A9" w:rsidRDefault="00B710A9" w:rsidP="00B710A9">
      <w:pPr>
        <w:spacing w:after="0"/>
        <w:ind w:left="2124"/>
        <w:jc w:val="center"/>
        <w:rPr>
          <w:rFonts w:eastAsia="Times New Roman" w:cs="Times New Roman"/>
          <w:b/>
          <w:bCs/>
          <w:sz w:val="22"/>
          <w:lang w:val="uz-Cyrl-UZ" w:eastAsia="ru-RU"/>
        </w:rPr>
      </w:pPr>
      <w:r w:rsidRPr="00E96C60">
        <w:rPr>
          <w:rFonts w:eastAsia="Times New Roman" w:cs="Times New Roman"/>
          <w:b/>
          <w:bCs/>
          <w:sz w:val="22"/>
          <w:lang w:val="uz-Cyrl-UZ" w:eastAsia="ru-RU"/>
        </w:rPr>
        <w:t>Принят Форумом налоговых консультантов Узбекистан</w:t>
      </w:r>
      <w:r>
        <w:rPr>
          <w:rFonts w:eastAsia="Times New Roman" w:cs="Times New Roman"/>
          <w:b/>
          <w:bCs/>
          <w:sz w:val="22"/>
          <w:lang w:val="uz-Cyrl-UZ" w:eastAsia="ru-RU"/>
        </w:rPr>
        <w:t>а</w:t>
      </w:r>
    </w:p>
    <w:p w14:paraId="30BF0D51" w14:textId="05F02B4B" w:rsidR="00B710A9" w:rsidRPr="00E96C60" w:rsidRDefault="00B710A9" w:rsidP="00B710A9">
      <w:pPr>
        <w:spacing w:after="0"/>
        <w:ind w:left="2124"/>
        <w:jc w:val="center"/>
        <w:rPr>
          <w:rFonts w:eastAsia="Times New Roman" w:cs="Times New Roman"/>
          <w:b/>
          <w:bCs/>
          <w:sz w:val="22"/>
          <w:lang w:val="uz-Cyrl-UZ" w:eastAsia="ru-RU"/>
        </w:rPr>
      </w:pPr>
      <w:r w:rsidRPr="00E96C60">
        <w:rPr>
          <w:rFonts w:eastAsia="Times New Roman" w:cs="Times New Roman"/>
          <w:b/>
          <w:bCs/>
          <w:sz w:val="22"/>
          <w:lang w:val="uz-Cyrl-UZ" w:eastAsia="ru-RU"/>
        </w:rPr>
        <w:t xml:space="preserve"> 17 октября 2026 года,</w:t>
      </w:r>
    </w:p>
    <w:p w14:paraId="2C6EB179" w14:textId="77777777" w:rsidR="00B710A9" w:rsidRPr="00E96C60" w:rsidRDefault="00B710A9" w:rsidP="00B710A9">
      <w:pPr>
        <w:spacing w:after="0"/>
        <w:ind w:left="2124"/>
        <w:jc w:val="center"/>
        <w:rPr>
          <w:rFonts w:eastAsia="Times New Roman" w:cs="Times New Roman"/>
          <w:b/>
          <w:bCs/>
          <w:sz w:val="22"/>
          <w:lang w:val="uz-Cyrl-UZ" w:eastAsia="ru-RU"/>
        </w:rPr>
      </w:pPr>
      <w:r w:rsidRPr="00E96C60">
        <w:rPr>
          <w:rFonts w:eastAsia="Times New Roman" w:cs="Times New Roman"/>
          <w:b/>
          <w:bCs/>
          <w:sz w:val="22"/>
          <w:lang w:val="uz-Cyrl-UZ" w:eastAsia="ru-RU"/>
        </w:rPr>
        <w:t>УТВЕРЖДЁН</w:t>
      </w:r>
    </w:p>
    <w:p w14:paraId="2D9B28A7" w14:textId="77777777" w:rsidR="00B710A9" w:rsidRPr="00E96C60" w:rsidRDefault="00B710A9" w:rsidP="00B710A9">
      <w:pPr>
        <w:spacing w:after="0"/>
        <w:ind w:left="2124"/>
        <w:jc w:val="center"/>
        <w:rPr>
          <w:rFonts w:eastAsia="Times New Roman" w:cs="Times New Roman"/>
          <w:b/>
          <w:bCs/>
          <w:sz w:val="22"/>
          <w:lang w:val="uz-Cyrl-UZ" w:eastAsia="ru-RU"/>
        </w:rPr>
      </w:pPr>
      <w:r w:rsidRPr="00E96C60">
        <w:rPr>
          <w:rFonts w:eastAsia="Times New Roman" w:cs="Times New Roman"/>
          <w:b/>
          <w:bCs/>
          <w:sz w:val="22"/>
          <w:lang w:val="uz-Cyrl-UZ" w:eastAsia="ru-RU"/>
        </w:rPr>
        <w:t>Протоколом Правления Палаты налоговых</w:t>
      </w:r>
    </w:p>
    <w:p w14:paraId="34736343" w14:textId="77777777" w:rsidR="00B710A9" w:rsidRPr="00E96C60" w:rsidRDefault="00B710A9" w:rsidP="00B710A9">
      <w:pPr>
        <w:ind w:left="2124"/>
        <w:jc w:val="center"/>
        <w:rPr>
          <w:rFonts w:eastAsia="Times New Roman" w:cs="Times New Roman"/>
          <w:b/>
          <w:bCs/>
          <w:sz w:val="22"/>
          <w:lang w:eastAsia="ru-RU"/>
        </w:rPr>
      </w:pPr>
      <w:r w:rsidRPr="00E96C60">
        <w:rPr>
          <w:rFonts w:eastAsia="Times New Roman" w:cs="Times New Roman"/>
          <w:b/>
          <w:bCs/>
          <w:sz w:val="22"/>
          <w:lang w:val="uz-Cyrl-UZ" w:eastAsia="ru-RU"/>
        </w:rPr>
        <w:t xml:space="preserve">консультантов Узбекистана  </w:t>
      </w:r>
      <w:r w:rsidRPr="00E96C60">
        <w:rPr>
          <w:rFonts w:eastAsia="Times New Roman" w:cs="Times New Roman"/>
          <w:b/>
          <w:bCs/>
          <w:sz w:val="22"/>
          <w:lang w:eastAsia="ru-RU"/>
        </w:rPr>
        <w:t xml:space="preserve">№ </w:t>
      </w:r>
      <w:r w:rsidRPr="00E96C60">
        <w:rPr>
          <w:rFonts w:eastAsia="Times New Roman" w:cs="Times New Roman"/>
          <w:b/>
          <w:bCs/>
          <w:sz w:val="22"/>
          <w:lang w:val="uz-Cyrl-UZ" w:eastAsia="ru-RU"/>
        </w:rPr>
        <w:t>2</w:t>
      </w:r>
      <w:r w:rsidRPr="00E96C60">
        <w:rPr>
          <w:rFonts w:eastAsia="Times New Roman" w:cs="Times New Roman"/>
          <w:b/>
          <w:bCs/>
          <w:sz w:val="22"/>
          <w:lang w:eastAsia="ru-RU"/>
        </w:rPr>
        <w:t xml:space="preserve"> от </w:t>
      </w:r>
      <w:r w:rsidRPr="00E96C60">
        <w:rPr>
          <w:rFonts w:eastAsia="Times New Roman" w:cs="Times New Roman"/>
          <w:b/>
          <w:bCs/>
          <w:sz w:val="22"/>
          <w:lang w:val="uz-Cyrl-UZ" w:eastAsia="ru-RU"/>
        </w:rPr>
        <w:t>26 октября</w:t>
      </w:r>
      <w:r w:rsidRPr="00E96C60">
        <w:rPr>
          <w:rFonts w:eastAsia="Times New Roman" w:cs="Times New Roman"/>
          <w:b/>
          <w:bCs/>
          <w:sz w:val="22"/>
          <w:lang w:eastAsia="ru-RU"/>
        </w:rPr>
        <w:t xml:space="preserve"> 2026 года</w:t>
      </w:r>
    </w:p>
    <w:p w14:paraId="46902808" w14:textId="77777777" w:rsidR="00B710A9" w:rsidRPr="003236F9" w:rsidRDefault="00B710A9" w:rsidP="00B710A9">
      <w:pPr>
        <w:ind w:firstLine="426"/>
        <w:jc w:val="center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235C9400" w14:textId="77777777" w:rsidR="00B710A9" w:rsidRPr="003236F9" w:rsidRDefault="00B710A9" w:rsidP="00B710A9">
      <w:pPr>
        <w:ind w:firstLine="426"/>
        <w:jc w:val="center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236F9">
        <w:rPr>
          <w:rFonts w:eastAsia="Times New Roman" w:cs="Times New Roman"/>
          <w:b/>
          <w:bCs/>
          <w:sz w:val="24"/>
          <w:szCs w:val="24"/>
          <w:lang w:eastAsia="ru-RU"/>
        </w:rPr>
        <w:t>ПРАВИЛА ПРОФЕССИОНАЛЬНОЙ ЭТИКИ</w:t>
      </w:r>
      <w:r w:rsidRPr="003236F9">
        <w:rPr>
          <w:rFonts w:eastAsia="Times New Roman" w:cs="Times New Roman"/>
          <w:b/>
          <w:bCs/>
          <w:sz w:val="24"/>
          <w:szCs w:val="24"/>
          <w:lang w:eastAsia="ru-RU"/>
        </w:rPr>
        <w:br/>
        <w:t>НАЛОГОВЫХ КОНСУЛЬТАНТОВ</w:t>
      </w:r>
    </w:p>
    <w:p w14:paraId="5A1736EE" w14:textId="77777777" w:rsidR="00B710A9" w:rsidRPr="003236F9" w:rsidRDefault="00B710A9" w:rsidP="00B710A9">
      <w:pPr>
        <w:ind w:firstLine="426"/>
        <w:jc w:val="center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236F9">
        <w:rPr>
          <w:rFonts w:eastAsia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14:paraId="47A3394E" w14:textId="77777777" w:rsidR="00B710A9" w:rsidRPr="003236F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 xml:space="preserve">1. Настоящие Правила разработаны в целях повышения качества услуг по налоговому консультированию, предотвращения конфликта интересов и определения профессиональной ответственности. Данные правила служат основным ориентиром и стандартом профессионального поведения для всех налоговых консультантов и организаций налоговых консультантов (далее по тексту – </w:t>
      </w:r>
      <w:r w:rsidRPr="003236F9">
        <w:rPr>
          <w:rFonts w:eastAsia="Times New Roman" w:cs="Times New Roman"/>
          <w:b/>
          <w:bCs/>
          <w:sz w:val="24"/>
          <w:szCs w:val="24"/>
          <w:lang w:eastAsia="ru-RU"/>
        </w:rPr>
        <w:t>налоговый консультант</w:t>
      </w:r>
      <w:r w:rsidRPr="003236F9">
        <w:rPr>
          <w:rFonts w:eastAsia="Times New Roman" w:cs="Times New Roman"/>
          <w:sz w:val="24"/>
          <w:szCs w:val="24"/>
          <w:lang w:eastAsia="ru-RU"/>
        </w:rPr>
        <w:t>).</w:t>
      </w:r>
    </w:p>
    <w:p w14:paraId="5BDA2DF1" w14:textId="77777777" w:rsidR="00B710A9" w:rsidRPr="003236F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2. Налоговый консультант в своей деятельности строго соблюдает нормы действующего законодательства и защищает права и законные интересы клиента только законными источниками и средствами. По вопросам, прямо не урегулированным актами налогового законодательства и настоящими Правилами, применяются общепринятые в обществе нормы морали и нравственности.</w:t>
      </w:r>
    </w:p>
    <w:p w14:paraId="5C2150C3" w14:textId="77777777" w:rsidR="00B710A9" w:rsidRPr="003236F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3. Деятельность налогового консультанта основывается на принципах независимости, объективности, добросовестности, конфиденциальности, ответственности и прозрачности.</w:t>
      </w:r>
    </w:p>
    <w:p w14:paraId="05243D5B" w14:textId="77777777" w:rsidR="00B710A9" w:rsidRPr="003236F9" w:rsidRDefault="00B710A9" w:rsidP="00B710A9">
      <w:pPr>
        <w:tabs>
          <w:tab w:val="num" w:pos="1134"/>
        </w:tabs>
        <w:ind w:firstLine="426"/>
        <w:jc w:val="center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236F9">
        <w:rPr>
          <w:rFonts w:eastAsia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II. НЕЗАВИСИМОСТЬ И КОНФЛИКТ ИНТЕРЕСОВ</w:t>
      </w:r>
    </w:p>
    <w:p w14:paraId="5A5290D7" w14:textId="77777777" w:rsidR="00B710A9" w:rsidRPr="003236F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4. Налоговый консультант обязан занимать профессиональную и объективную позицию и не должен формировать или изменять свои профессиональные заключения под влиянием пожеланий клиента, размера вознаграждения за услуги, перспектив дальнейшего сотрудничества или личных отношений.</w:t>
      </w:r>
    </w:p>
    <w:p w14:paraId="2C8B7E92" w14:textId="77777777" w:rsidR="00B710A9" w:rsidRPr="003236F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5. При выявлении конфликта интересов или риска его возникновения налоговый консультант информирует об этом клиента в короткий срок и принимает меры по устранению данного риска либо отказывается от оказания услуг.</w:t>
      </w:r>
    </w:p>
    <w:p w14:paraId="7E83612E" w14:textId="77777777" w:rsidR="00B710A9" w:rsidRPr="003236F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6. Налоговый консультант вправе документировать (в электронной или бумажной форме) обстоятельства, которые могут привести к конфликту интересов, и принимать по данным обстоятельствам решения, не наносящие ущерба его профессиональной независимости.</w:t>
      </w:r>
    </w:p>
    <w:p w14:paraId="17C0E2DC" w14:textId="77777777" w:rsidR="00B710A9" w:rsidRPr="003236F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7. Налоговому консультанту рекомендуется воздерживаться от следующих действий:</w:t>
      </w:r>
    </w:p>
    <w:p w14:paraId="5DCBE218" w14:textId="77777777" w:rsidR="00B710A9" w:rsidRPr="003236F9" w:rsidRDefault="00B710A9" w:rsidP="00B710A9">
      <w:pPr>
        <w:numPr>
          <w:ilvl w:val="0"/>
          <w:numId w:val="4"/>
        </w:numPr>
        <w:tabs>
          <w:tab w:val="clear" w:pos="720"/>
          <w:tab w:val="num" w:pos="851"/>
        </w:tabs>
        <w:ind w:left="0"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совместного с клиентом или его руководством владения финансовыми активами, предоставления им займов или получения займов от них, а также выступления в качестве поручителя;</w:t>
      </w:r>
    </w:p>
    <w:p w14:paraId="71AD9A31" w14:textId="77777777" w:rsidR="00B710A9" w:rsidRPr="003236F9" w:rsidRDefault="00B710A9" w:rsidP="00B710A9">
      <w:pPr>
        <w:numPr>
          <w:ilvl w:val="0"/>
          <w:numId w:val="4"/>
        </w:numPr>
        <w:tabs>
          <w:tab w:val="clear" w:pos="720"/>
          <w:tab w:val="num" w:pos="851"/>
        </w:tabs>
        <w:ind w:left="0"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получения не предусмотренных договором дополнительных вознаграждений, необоснованных скидок или особых привилегий</w:t>
      </w:r>
      <w:r w:rsidRPr="003236F9">
        <w:rPr>
          <w:rFonts w:eastAsia="Times New Roman" w:cs="Times New Roman"/>
          <w:sz w:val="24"/>
          <w:szCs w:val="24"/>
          <w:lang w:eastAsia="ru-RU"/>
        </w:rPr>
        <w:br/>
        <w:t>(за исключением обычных знаков гостеприимства);</w:t>
      </w:r>
    </w:p>
    <w:p w14:paraId="2C014416" w14:textId="77777777" w:rsidR="00B710A9" w:rsidRPr="003236F9" w:rsidRDefault="00B710A9" w:rsidP="00B710A9">
      <w:pPr>
        <w:numPr>
          <w:ilvl w:val="0"/>
          <w:numId w:val="4"/>
        </w:numPr>
        <w:tabs>
          <w:tab w:val="clear" w:pos="720"/>
          <w:tab w:val="num" w:pos="851"/>
        </w:tabs>
        <w:ind w:left="0"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 xml:space="preserve">оказания услуг в случаях, когда его близкий родственник, (в значении, установленном законодательством) занимает у клиента </w:t>
      </w:r>
      <w:proofErr w:type="gramStart"/>
      <w:r w:rsidRPr="003236F9">
        <w:rPr>
          <w:rFonts w:eastAsia="Times New Roman" w:cs="Times New Roman"/>
          <w:sz w:val="24"/>
          <w:szCs w:val="24"/>
          <w:lang w:eastAsia="ru-RU"/>
        </w:rPr>
        <w:t>должность</w:t>
      </w:r>
      <w:proofErr w:type="gramEnd"/>
      <w:r w:rsidRPr="003236F9">
        <w:rPr>
          <w:rFonts w:eastAsia="Times New Roman" w:cs="Times New Roman"/>
          <w:sz w:val="24"/>
          <w:szCs w:val="24"/>
          <w:lang w:eastAsia="ru-RU"/>
        </w:rPr>
        <w:t xml:space="preserve"> предоставляющую полномочия по принятию решений, если при этом возникает высокий риск утраты объективности.</w:t>
      </w:r>
    </w:p>
    <w:p w14:paraId="0A7EB74D" w14:textId="77777777" w:rsidR="00B710A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 xml:space="preserve">8. Налоговый консультант, работавший в течение последних трех лет до получения квалификационного сертификата в государственных налоговых органах или иных органах, обладающих полномочиями по регулированию и контролю в сфере налогообложения, не вправе в течение трех лет со дня выдачи квалификационного сертификата заключать договор об </w:t>
      </w:r>
      <w:r w:rsidRPr="003236F9">
        <w:rPr>
          <w:rFonts w:eastAsia="Times New Roman" w:cs="Times New Roman"/>
          <w:sz w:val="24"/>
          <w:szCs w:val="24"/>
          <w:lang w:eastAsia="ru-RU"/>
        </w:rPr>
        <w:lastRenderedPageBreak/>
        <w:t xml:space="preserve">оказании услуг по налоговому консультированию с клиентом, в отношении которого в рамках своих служебных полномочий в этих органах он лично рассматривал вопросы, принимал соответствующие решения или совершал иные административные действия. </w:t>
      </w:r>
    </w:p>
    <w:p w14:paraId="3A4AB59A" w14:textId="77777777" w:rsidR="00B710A9" w:rsidRPr="003236F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F25AA5D" w14:textId="77777777" w:rsidR="00B710A9" w:rsidRPr="003236F9" w:rsidRDefault="00B710A9" w:rsidP="00B710A9">
      <w:pPr>
        <w:tabs>
          <w:tab w:val="num" w:pos="1134"/>
        </w:tabs>
        <w:ind w:firstLine="426"/>
        <w:jc w:val="center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236F9">
        <w:rPr>
          <w:rFonts w:eastAsia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III. КВАЛИФИКАЦИЯ, ОБЪЕКТИВНОСТЬ</w:t>
      </w:r>
      <w:r w:rsidRPr="003236F9">
        <w:rPr>
          <w:rFonts w:eastAsia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  <w:t xml:space="preserve">И </w:t>
      </w:r>
      <w:r w:rsidRPr="003236F9">
        <w:rPr>
          <w:rFonts w:cs="Times New Roman"/>
          <w:b/>
          <w:bCs/>
          <w:sz w:val="24"/>
          <w:szCs w:val="24"/>
        </w:rPr>
        <w:t>ДОБРОСОВЕСТНОСТЬ</w:t>
      </w:r>
    </w:p>
    <w:p w14:paraId="43058E52" w14:textId="77777777" w:rsidR="00B710A9" w:rsidRPr="003236F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9. Налоговый консультант обязан регулярно повышать свой уровень знаний, проходя обучение ежегодно не менее 30 академических часов. По сложным вопросам, выходящим за пределы компетенции налогового консультанта, он должен привлекать соответствующих специалистов.</w:t>
      </w:r>
    </w:p>
    <w:p w14:paraId="4731C624" w14:textId="77777777" w:rsidR="00B710A9" w:rsidRPr="003236F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10. Налоговый консультант должен тщательно оценить правовые и финансовые риски, которые могут возникнуть при выполнении задания, и своевременно информировать о них клиента в письменной форме.</w:t>
      </w:r>
    </w:p>
    <w:p w14:paraId="5B8B3190" w14:textId="77777777" w:rsidR="00B710A9" w:rsidRPr="003236F9" w:rsidRDefault="00B710A9" w:rsidP="00B710A9">
      <w:pPr>
        <w:tabs>
          <w:tab w:val="num" w:pos="1134"/>
        </w:tabs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11. Заключения налогового консультанта должны основываться только на подтвержденных и точных фактах. Запрещается принимать задания, требующие заранее определенного результата или заключения, а также основанные на недостоверных источниках.</w:t>
      </w:r>
    </w:p>
    <w:p w14:paraId="05F93D07" w14:textId="77777777" w:rsidR="00B710A9" w:rsidRDefault="00B710A9" w:rsidP="00B710A9">
      <w:pPr>
        <w:tabs>
          <w:tab w:val="num" w:pos="1134"/>
        </w:tabs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12. Налоговый консультант обязан проверять правильность и обоснованность документов, подготовленных с помощью информационных технологий и программных средств, включая системы искусственного интеллекта. Рекомендуется информировать клиента об использовании автоматизированных систем при формировании существенных выводов.</w:t>
      </w:r>
    </w:p>
    <w:p w14:paraId="45A6F59B" w14:textId="77777777" w:rsidR="00B710A9" w:rsidRDefault="00B710A9" w:rsidP="00B710A9">
      <w:pPr>
        <w:tabs>
          <w:tab w:val="num" w:pos="1134"/>
        </w:tabs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FA3CA1">
        <w:rPr>
          <w:rFonts w:eastAsia="Times New Roman" w:cs="Times New Roman"/>
          <w:sz w:val="24"/>
          <w:szCs w:val="24"/>
          <w:lang w:val="uz-Cyrl-UZ" w:eastAsia="ru-RU"/>
        </w:rPr>
        <w:t xml:space="preserve">13. </w:t>
      </w:r>
      <w:r w:rsidRPr="00FA3CA1">
        <w:rPr>
          <w:rFonts w:eastAsia="Times New Roman" w:cs="Times New Roman"/>
          <w:sz w:val="24"/>
          <w:szCs w:val="24"/>
          <w:lang w:eastAsia="ru-RU"/>
        </w:rPr>
        <w:t>Не допускается ввод конфиденциальной информации клиента в общедоступные (публичные) системы искусственного интеллекта, нейросети и иные внешние информационные сервисы без обеспечения надлежащей защиты данных и предварительного согласия клиента. Налоговый консультант обеспечивает сохранность и конфиденциальность переданных ему клиентом ключей электронной цифровой подписи (ЭЦП) и иных средств доступа.</w:t>
      </w:r>
    </w:p>
    <w:p w14:paraId="312920C3" w14:textId="77777777" w:rsidR="00B710A9" w:rsidRPr="003236F9" w:rsidRDefault="00B710A9" w:rsidP="00B710A9">
      <w:pPr>
        <w:tabs>
          <w:tab w:val="num" w:pos="1134"/>
        </w:tabs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1</w:t>
      </w:r>
      <w:r>
        <w:rPr>
          <w:rFonts w:eastAsia="Times New Roman" w:cs="Times New Roman"/>
          <w:sz w:val="24"/>
          <w:szCs w:val="24"/>
          <w:lang w:val="uz-Cyrl-UZ" w:eastAsia="ru-RU"/>
        </w:rPr>
        <w:t>4</w:t>
      </w:r>
      <w:r w:rsidRPr="003236F9">
        <w:rPr>
          <w:rFonts w:eastAsia="Times New Roman" w:cs="Times New Roman"/>
          <w:sz w:val="24"/>
          <w:szCs w:val="24"/>
          <w:lang w:eastAsia="ru-RU"/>
        </w:rPr>
        <w:t>. Налоговый консультант несет профессиональную ответственность за качество собственной работы и законность задач, выполненных сотрудниками под его руководством.</w:t>
      </w:r>
    </w:p>
    <w:p w14:paraId="11DAB06F" w14:textId="77777777" w:rsidR="00B710A9" w:rsidRPr="003236F9" w:rsidRDefault="00B710A9" w:rsidP="00B710A9">
      <w:pPr>
        <w:tabs>
          <w:tab w:val="num" w:pos="1134"/>
        </w:tabs>
        <w:ind w:firstLine="426"/>
        <w:jc w:val="both"/>
        <w:rPr>
          <w:rFonts w:eastAsia="Times New Roman" w:cs="Times New Roman"/>
          <w:sz w:val="24"/>
          <w:szCs w:val="24"/>
          <w:lang w:val="uz-Cyrl-UZ"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1</w:t>
      </w:r>
      <w:r>
        <w:rPr>
          <w:rFonts w:eastAsia="Times New Roman" w:cs="Times New Roman"/>
          <w:sz w:val="24"/>
          <w:szCs w:val="24"/>
          <w:lang w:val="uz-Cyrl-UZ" w:eastAsia="ru-RU"/>
        </w:rPr>
        <w:t>5</w:t>
      </w:r>
      <w:r w:rsidRPr="003236F9">
        <w:rPr>
          <w:rFonts w:eastAsia="Times New Roman" w:cs="Times New Roman"/>
          <w:sz w:val="24"/>
          <w:szCs w:val="24"/>
          <w:lang w:eastAsia="ru-RU"/>
        </w:rPr>
        <w:t>. </w:t>
      </w:r>
      <w:r w:rsidRPr="003236F9">
        <w:rPr>
          <w:rFonts w:cs="Times New Roman"/>
          <w:sz w:val="24"/>
          <w:szCs w:val="24"/>
        </w:rPr>
        <w:t>В целях популяризации своей деятельности</w:t>
      </w:r>
      <w:r w:rsidRPr="003236F9">
        <w:rPr>
          <w:rFonts w:eastAsia="Times New Roman" w:cs="Times New Roman"/>
          <w:sz w:val="24"/>
          <w:szCs w:val="24"/>
          <w:lang w:val="uz-Cyrl-UZ" w:eastAsia="ru-RU"/>
        </w:rPr>
        <w:t xml:space="preserve"> налоговому консультанту запрещается публиковать в средствах массовой информации сведения, создающие представление об успешных результатах по судебным спорам, об уменьшении размеров начисленных налогов или примененных финансовых санкций, а также о наличии профессионального превосходства перед другими налоговыми консультантами.</w:t>
      </w:r>
    </w:p>
    <w:p w14:paraId="0DAF52C4" w14:textId="77777777" w:rsidR="00B710A9" w:rsidRPr="003236F9" w:rsidRDefault="00B710A9" w:rsidP="00B710A9">
      <w:pPr>
        <w:tabs>
          <w:tab w:val="num" w:pos="1134"/>
        </w:tabs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1</w:t>
      </w:r>
      <w:r>
        <w:rPr>
          <w:rFonts w:eastAsia="Times New Roman" w:cs="Times New Roman"/>
          <w:sz w:val="24"/>
          <w:szCs w:val="24"/>
          <w:lang w:val="uz-Cyrl-UZ" w:eastAsia="ru-RU"/>
        </w:rPr>
        <w:t>6</w:t>
      </w:r>
      <w:r w:rsidRPr="003236F9">
        <w:rPr>
          <w:rFonts w:eastAsia="Times New Roman" w:cs="Times New Roman"/>
          <w:sz w:val="24"/>
          <w:szCs w:val="24"/>
          <w:lang w:eastAsia="ru-RU"/>
        </w:rPr>
        <w:t>. Не допускаются удержание документов клиента</w:t>
      </w:r>
      <w:r w:rsidRPr="003236F9">
        <w:rPr>
          <w:rFonts w:eastAsia="Times New Roman" w:cs="Times New Roman"/>
          <w:sz w:val="24"/>
          <w:szCs w:val="24"/>
          <w:lang w:val="uz-Cyrl-UZ" w:eastAsia="ru-RU"/>
        </w:rPr>
        <w:t xml:space="preserve">, </w:t>
      </w:r>
      <w:r w:rsidRPr="003236F9">
        <w:rPr>
          <w:rFonts w:eastAsia="Times New Roman" w:cs="Times New Roman"/>
          <w:sz w:val="24"/>
          <w:szCs w:val="24"/>
          <w:lang w:eastAsia="ru-RU"/>
        </w:rPr>
        <w:t>если он потребовал их возврата, навязывание клиенту услуг, не относящихся к сфере деятельности клиента, совершение в отношении клиента любых дискриминационных действий (по признаку расы, пола, возраста и т. д.).</w:t>
      </w:r>
    </w:p>
    <w:p w14:paraId="1A06E4C6" w14:textId="77777777" w:rsidR="00B710A9" w:rsidRPr="003236F9" w:rsidRDefault="00B710A9" w:rsidP="00B710A9">
      <w:pPr>
        <w:tabs>
          <w:tab w:val="num" w:pos="1134"/>
        </w:tabs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1</w:t>
      </w:r>
      <w:r>
        <w:rPr>
          <w:rFonts w:eastAsia="Times New Roman" w:cs="Times New Roman"/>
          <w:sz w:val="24"/>
          <w:szCs w:val="24"/>
          <w:lang w:val="uz-Cyrl-UZ" w:eastAsia="ru-RU"/>
        </w:rPr>
        <w:t>7</w:t>
      </w:r>
      <w:r w:rsidRPr="003236F9">
        <w:rPr>
          <w:rFonts w:eastAsia="Times New Roman" w:cs="Times New Roman"/>
          <w:sz w:val="24"/>
          <w:szCs w:val="24"/>
          <w:lang w:eastAsia="ru-RU"/>
        </w:rPr>
        <w:t>. При заключении договора об оказании услуг по налоговому консультированию целесообразно информировать клиента в понятной и приемлемой форме или в самом договоре о порядке расчета платы за услуги и источниках возможных дополнительных расходов, которые могут возникнуть.</w:t>
      </w:r>
    </w:p>
    <w:p w14:paraId="158342EB" w14:textId="77777777" w:rsidR="00B710A9" w:rsidRPr="003236F9" w:rsidRDefault="00B710A9" w:rsidP="00B710A9">
      <w:pPr>
        <w:tabs>
          <w:tab w:val="num" w:pos="1134"/>
        </w:tabs>
        <w:ind w:firstLine="426"/>
        <w:jc w:val="both"/>
        <w:rPr>
          <w:rFonts w:eastAsia="Times New Roman" w:cs="Times New Roman"/>
          <w:sz w:val="24"/>
          <w:szCs w:val="24"/>
          <w:lang w:val="uz-Cyrl-UZ" w:eastAsia="ru-RU"/>
        </w:rPr>
      </w:pPr>
      <w:r w:rsidRPr="003236F9">
        <w:rPr>
          <w:rFonts w:eastAsia="Times New Roman" w:cs="Times New Roman"/>
          <w:sz w:val="24"/>
          <w:szCs w:val="24"/>
          <w:lang w:val="uz-Cyrl-UZ" w:eastAsia="ru-RU"/>
        </w:rPr>
        <w:t>1</w:t>
      </w:r>
      <w:r>
        <w:rPr>
          <w:rFonts w:eastAsia="Times New Roman" w:cs="Times New Roman"/>
          <w:sz w:val="24"/>
          <w:szCs w:val="24"/>
          <w:lang w:val="uz-Cyrl-UZ" w:eastAsia="ru-RU"/>
        </w:rPr>
        <w:t>8</w:t>
      </w:r>
      <w:r w:rsidRPr="003236F9">
        <w:rPr>
          <w:rFonts w:eastAsia="Times New Roman" w:cs="Times New Roman"/>
          <w:sz w:val="24"/>
          <w:szCs w:val="24"/>
          <w:lang w:val="uz-Cyrl-UZ" w:eastAsia="ru-RU"/>
        </w:rPr>
        <w:t>. </w:t>
      </w:r>
      <w:r w:rsidRPr="003236F9">
        <w:rPr>
          <w:rFonts w:eastAsia="Times New Roman" w:cs="Times New Roman"/>
          <w:sz w:val="24"/>
          <w:szCs w:val="24"/>
        </w:rPr>
        <w:t>Организация налоговых консультантов</w:t>
      </w:r>
      <w:r w:rsidRPr="003236F9">
        <w:rPr>
          <w:rFonts w:eastAsia="Times New Roman" w:cs="Times New Roman"/>
          <w:sz w:val="24"/>
          <w:szCs w:val="24"/>
          <w:lang w:eastAsia="ru-RU"/>
        </w:rPr>
        <w:t xml:space="preserve"> при заключении договора об оказании услуг по налоговому консультированию обязана по требованию клиента предъявлять квалификационный сертификат руководителя организации</w:t>
      </w:r>
      <w:r w:rsidRPr="003236F9">
        <w:rPr>
          <w:rFonts w:eastAsia="Times New Roman" w:cs="Times New Roman"/>
          <w:sz w:val="24"/>
          <w:szCs w:val="24"/>
          <w:lang w:val="uz-Cyrl-UZ" w:eastAsia="ru-RU"/>
        </w:rPr>
        <w:t>.</w:t>
      </w:r>
    </w:p>
    <w:p w14:paraId="67AAF3AE" w14:textId="77777777" w:rsidR="00B710A9" w:rsidRDefault="00B710A9" w:rsidP="00B710A9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426"/>
        <w:jc w:val="both"/>
      </w:pPr>
      <w:r w:rsidRPr="003236F9">
        <w:rPr>
          <w:lang w:val="uz-Cyrl-UZ"/>
        </w:rPr>
        <w:t>1</w:t>
      </w:r>
      <w:r>
        <w:rPr>
          <w:lang w:val="uz-Cyrl-UZ"/>
        </w:rPr>
        <w:t>9</w:t>
      </w:r>
      <w:r w:rsidRPr="003236F9">
        <w:rPr>
          <w:lang w:val="uz-Cyrl-UZ"/>
        </w:rPr>
        <w:t>.</w:t>
      </w:r>
      <w:r w:rsidRPr="003236F9">
        <w:t xml:space="preserve"> Налоговый консультант своей деятельностью должен способствовать укреплению общественного доверия к налоговой системе, обеспечению верховенства закона и утверждению добросовестного и ответственного подхода в налоговых отношениях. </w:t>
      </w:r>
    </w:p>
    <w:p w14:paraId="245350E6" w14:textId="77777777" w:rsidR="00B710A9" w:rsidRDefault="00B710A9" w:rsidP="00B710A9">
      <w:pPr>
        <w:tabs>
          <w:tab w:val="num" w:pos="1134"/>
        </w:tabs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FA3CA1">
        <w:rPr>
          <w:rFonts w:eastAsia="Times New Roman" w:cs="Times New Roman"/>
          <w:sz w:val="24"/>
          <w:szCs w:val="24"/>
          <w:lang w:val="uz-Cyrl-UZ" w:eastAsia="ru-RU"/>
        </w:rPr>
        <w:lastRenderedPageBreak/>
        <w:t>20. </w:t>
      </w:r>
      <w:r w:rsidRPr="00FA3CA1">
        <w:rPr>
          <w:rFonts w:eastAsia="Times New Roman" w:cs="Times New Roman"/>
          <w:sz w:val="24"/>
          <w:szCs w:val="24"/>
          <w:lang w:eastAsia="ru-RU"/>
        </w:rPr>
        <w:t>Налоговый консультант своевременно документирует основные факты, использованные источники и обоснование своих профессиональных суждений. Рабочая документация по выполненному заданию подлежит хранению в электронной или бумажной форме в течение срока давности по соответствующим налоговым обязательствам клиента, установленного законодательством Республики Узбекистан, в целях обеспечения доказательной базы при возникновении последующих споров.</w:t>
      </w:r>
    </w:p>
    <w:p w14:paraId="372E43FD" w14:textId="77777777" w:rsidR="00B710A9" w:rsidRPr="003236F9" w:rsidRDefault="00B710A9" w:rsidP="00B710A9">
      <w:pPr>
        <w:tabs>
          <w:tab w:val="num" w:pos="1134"/>
        </w:tabs>
        <w:ind w:firstLine="426"/>
        <w:jc w:val="center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236F9">
        <w:rPr>
          <w:rFonts w:eastAsia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IV. КОНФИДЕНЦИАЛЬНОСТЬ И ГЛАСНОСТЬ</w:t>
      </w:r>
    </w:p>
    <w:p w14:paraId="04F305EC" w14:textId="77777777" w:rsidR="00B710A9" w:rsidRPr="003236F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21</w:t>
      </w:r>
      <w:r w:rsidRPr="003236F9">
        <w:rPr>
          <w:rFonts w:eastAsia="Times New Roman" w:cs="Times New Roman"/>
          <w:sz w:val="24"/>
          <w:szCs w:val="24"/>
          <w:lang w:eastAsia="ru-RU"/>
        </w:rPr>
        <w:t>. Вся информация, полученная в процессе оказания услуг, является конфиденциальной и не подлежит разглашению третьим лицам без согласия клиента</w:t>
      </w:r>
      <w:r w:rsidRPr="003236F9">
        <w:rPr>
          <w:rFonts w:eastAsia="Times New Roman" w:cs="Times New Roman"/>
          <w:sz w:val="24"/>
          <w:szCs w:val="24"/>
          <w:lang w:val="uz-Cyrl-UZ" w:eastAsia="ru-RU"/>
        </w:rPr>
        <w:t>.</w:t>
      </w:r>
    </w:p>
    <w:p w14:paraId="7A36ED5F" w14:textId="77777777" w:rsidR="00B710A9" w:rsidRDefault="00B710A9" w:rsidP="00B710A9">
      <w:pPr>
        <w:ind w:firstLine="426"/>
        <w:jc w:val="both"/>
        <w:rPr>
          <w:rFonts w:eastAsia="Times New Roman" w:cs="Times New Roman"/>
          <w:bCs/>
          <w:sz w:val="24"/>
          <w:szCs w:val="24"/>
          <w:lang w:val="uz-Cyrl-UZ" w:eastAsia="ru-RU"/>
        </w:rPr>
      </w:pPr>
      <w:r w:rsidRPr="003236F9">
        <w:rPr>
          <w:rFonts w:eastAsia="Times New Roman" w:cs="Times New Roman"/>
          <w:sz w:val="24"/>
          <w:szCs w:val="24"/>
          <w:lang w:val="uz-Cyrl-UZ" w:eastAsia="ru-RU"/>
        </w:rPr>
        <w:t>2</w:t>
      </w:r>
      <w:r>
        <w:rPr>
          <w:rFonts w:eastAsia="Times New Roman" w:cs="Times New Roman"/>
          <w:sz w:val="24"/>
          <w:szCs w:val="24"/>
          <w:lang w:val="uz-Cyrl-UZ" w:eastAsia="ru-RU"/>
        </w:rPr>
        <w:t>2</w:t>
      </w:r>
      <w:r w:rsidRPr="003236F9">
        <w:rPr>
          <w:rFonts w:eastAsia="Times New Roman" w:cs="Times New Roman"/>
          <w:sz w:val="24"/>
          <w:szCs w:val="24"/>
          <w:lang w:val="uz-Cyrl-UZ" w:eastAsia="ru-RU"/>
        </w:rPr>
        <w:t>.</w:t>
      </w:r>
      <w:r w:rsidRPr="003236F9">
        <w:rPr>
          <w:rFonts w:eastAsia="Times New Roman" w:cs="Times New Roman"/>
          <w:bCs/>
          <w:sz w:val="24"/>
          <w:szCs w:val="24"/>
          <w:lang w:val="uz-Cyrl-UZ" w:eastAsia="ru-RU"/>
        </w:rPr>
        <w:t> Требование о соблюдении конфиденциальности в отношении информации, содержащейся в отчете по налоговому консультированию, заключении по результатам налогового консультирования, а также иной конфиденциальной информации, полученной в процессе оказания услуг по налоговому консультированию, сохраняется и после завершения оказания услуг, а также после расторжения или прекращения договора.</w:t>
      </w:r>
    </w:p>
    <w:p w14:paraId="5333A90E" w14:textId="77777777" w:rsidR="00B710A9" w:rsidRPr="003236F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val="uz-Cyrl-UZ" w:eastAsia="ru-RU"/>
        </w:rPr>
        <w:t>2</w:t>
      </w:r>
      <w:r>
        <w:rPr>
          <w:rFonts w:eastAsia="Times New Roman" w:cs="Times New Roman"/>
          <w:sz w:val="24"/>
          <w:szCs w:val="24"/>
          <w:lang w:val="uz-Cyrl-UZ" w:eastAsia="ru-RU"/>
        </w:rPr>
        <w:t>3</w:t>
      </w:r>
      <w:r w:rsidRPr="003236F9">
        <w:rPr>
          <w:rFonts w:eastAsia="Times New Roman" w:cs="Times New Roman"/>
          <w:sz w:val="24"/>
          <w:szCs w:val="24"/>
          <w:lang w:eastAsia="ru-RU"/>
        </w:rPr>
        <w:t>. Выступления в средствах массовой информации и социальных сетях должны быть объективными и основанными на точных источниках. Личные суждения налогового консультанта не должны трактоваться в качестве официального экспертного заключения.</w:t>
      </w:r>
    </w:p>
    <w:p w14:paraId="7FE964BC" w14:textId="77777777" w:rsidR="00B710A9" w:rsidRPr="003236F9" w:rsidRDefault="00B710A9" w:rsidP="00B710A9">
      <w:pPr>
        <w:tabs>
          <w:tab w:val="num" w:pos="1134"/>
        </w:tabs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val="uz-Cyrl-UZ" w:eastAsia="ru-RU"/>
        </w:rPr>
        <w:t>2</w:t>
      </w:r>
      <w:r>
        <w:rPr>
          <w:rFonts w:eastAsia="Times New Roman" w:cs="Times New Roman"/>
          <w:sz w:val="24"/>
          <w:szCs w:val="24"/>
          <w:lang w:val="uz-Cyrl-UZ" w:eastAsia="ru-RU"/>
        </w:rPr>
        <w:t>4</w:t>
      </w:r>
      <w:r w:rsidRPr="003236F9">
        <w:rPr>
          <w:rFonts w:eastAsia="Times New Roman" w:cs="Times New Roman"/>
          <w:sz w:val="24"/>
          <w:szCs w:val="24"/>
          <w:lang w:eastAsia="ru-RU"/>
        </w:rPr>
        <w:t>. В целях предотвращения правонарушений:</w:t>
      </w:r>
    </w:p>
    <w:p w14:paraId="37CA7AA8" w14:textId="77777777" w:rsidR="00B710A9" w:rsidRDefault="00B710A9" w:rsidP="00B710A9">
      <w:pPr>
        <w:numPr>
          <w:ilvl w:val="0"/>
          <w:numId w:val="5"/>
        </w:numPr>
        <w:tabs>
          <w:tab w:val="clear" w:pos="720"/>
          <w:tab w:val="num" w:pos="851"/>
        </w:tabs>
        <w:ind w:left="0"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FA3CA1">
        <w:rPr>
          <w:rFonts w:eastAsia="Times New Roman" w:cs="Times New Roman"/>
          <w:sz w:val="24"/>
          <w:szCs w:val="24"/>
          <w:lang w:eastAsia="ru-RU"/>
        </w:rPr>
        <w:t>не допускается способствование действиям, направленным на уклонение от уплаты налогов или фальсификацию документов;</w:t>
      </w:r>
    </w:p>
    <w:p w14:paraId="6DD04A55" w14:textId="77777777" w:rsidR="00B710A9" w:rsidRPr="00FA3CA1" w:rsidRDefault="00B710A9" w:rsidP="00B710A9">
      <w:pPr>
        <w:numPr>
          <w:ilvl w:val="0"/>
          <w:numId w:val="5"/>
        </w:numPr>
        <w:tabs>
          <w:tab w:val="clear" w:pos="720"/>
          <w:tab w:val="num" w:pos="851"/>
        </w:tabs>
        <w:ind w:left="0"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FA3CA1">
        <w:rPr>
          <w:rFonts w:eastAsia="Times New Roman" w:cs="Times New Roman"/>
          <w:sz w:val="24"/>
          <w:szCs w:val="24"/>
          <w:lang w:eastAsia="ru-RU"/>
        </w:rPr>
        <w:t>при выявлении фактов нарушения требований законодательства данный факт отражается в соответствующем заключении или отчете налогового консультанта с разъяснением клиенту его правовых последствий.</w:t>
      </w:r>
    </w:p>
    <w:p w14:paraId="6AC08DC5" w14:textId="77777777" w:rsidR="00B710A9" w:rsidRPr="003236F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2</w:t>
      </w:r>
      <w:r>
        <w:rPr>
          <w:rFonts w:eastAsia="Times New Roman" w:cs="Times New Roman"/>
          <w:sz w:val="24"/>
          <w:szCs w:val="24"/>
          <w:lang w:val="uz-Cyrl-UZ" w:eastAsia="ru-RU"/>
        </w:rPr>
        <w:t>5</w:t>
      </w:r>
      <w:r w:rsidRPr="003236F9">
        <w:rPr>
          <w:rFonts w:eastAsia="Times New Roman" w:cs="Times New Roman"/>
          <w:sz w:val="24"/>
          <w:szCs w:val="24"/>
          <w:lang w:eastAsia="ru-RU"/>
        </w:rPr>
        <w:t>. При расторжении договора клиентом или изменении способа разрешения споров налоговый консультант имеет право на получение оплаты за фактически оказанные услуги в порядке, установленном договором. Налоговый консультант не вмешивается в самостоятельные решения клиента и соблюдает конфиденциальность.</w:t>
      </w:r>
    </w:p>
    <w:p w14:paraId="780BB82C" w14:textId="77777777" w:rsidR="00B710A9" w:rsidRPr="003236F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2</w:t>
      </w:r>
      <w:r>
        <w:rPr>
          <w:rFonts w:eastAsia="Times New Roman" w:cs="Times New Roman"/>
          <w:sz w:val="24"/>
          <w:szCs w:val="24"/>
          <w:lang w:val="uz-Cyrl-UZ" w:eastAsia="ru-RU"/>
        </w:rPr>
        <w:t>6</w:t>
      </w:r>
      <w:r w:rsidRPr="003236F9">
        <w:rPr>
          <w:rFonts w:eastAsia="Times New Roman" w:cs="Times New Roman"/>
          <w:sz w:val="24"/>
          <w:szCs w:val="24"/>
          <w:lang w:eastAsia="ru-RU"/>
        </w:rPr>
        <w:t>. Косвенное и умышленное неверное правовое толкование норм либо предоставление рекомендаций с опорой на акты органов, не наделенных полномочиями в конкретной сфере, может оцениваться как профессиональный недостаток.</w:t>
      </w:r>
    </w:p>
    <w:p w14:paraId="74A5689E" w14:textId="77777777" w:rsidR="00B710A9" w:rsidRPr="003236F9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2</w:t>
      </w:r>
      <w:r>
        <w:rPr>
          <w:rFonts w:eastAsia="Times New Roman" w:cs="Times New Roman"/>
          <w:sz w:val="24"/>
          <w:szCs w:val="24"/>
          <w:lang w:val="uz-Cyrl-UZ" w:eastAsia="ru-RU"/>
        </w:rPr>
        <w:t>7</w:t>
      </w:r>
      <w:r w:rsidRPr="003236F9">
        <w:rPr>
          <w:rFonts w:eastAsia="Times New Roman" w:cs="Times New Roman"/>
          <w:sz w:val="24"/>
          <w:szCs w:val="24"/>
          <w:lang w:eastAsia="ru-RU"/>
        </w:rPr>
        <w:t>. Следующие обстоятельства не оцениваются как профессиональный недостаток или нарушение налогового консультанта и не влекут за собой ответственности:</w:t>
      </w:r>
    </w:p>
    <w:p w14:paraId="08AB6053" w14:textId="77777777" w:rsidR="00B710A9" w:rsidRPr="003236F9" w:rsidRDefault="00B710A9" w:rsidP="00B710A9">
      <w:pPr>
        <w:numPr>
          <w:ilvl w:val="0"/>
          <w:numId w:val="1"/>
        </w:numPr>
        <w:tabs>
          <w:tab w:val="clear" w:pos="720"/>
          <w:tab w:val="num" w:pos="851"/>
        </w:tabs>
        <w:ind w:left="0"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наличие различных взглядов или подходов между налоговым консультантом и клиентом при толковании норм законодательства;</w:t>
      </w:r>
    </w:p>
    <w:p w14:paraId="319B0B6C" w14:textId="77777777" w:rsidR="00B710A9" w:rsidRPr="003236F9" w:rsidRDefault="00B710A9" w:rsidP="00B710A9">
      <w:pPr>
        <w:numPr>
          <w:ilvl w:val="0"/>
          <w:numId w:val="1"/>
        </w:numPr>
        <w:tabs>
          <w:tab w:val="clear" w:pos="720"/>
          <w:tab w:val="num" w:pos="851"/>
        </w:tabs>
        <w:ind w:left="0"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неподача клиентом жалобы в суд на решение налогового органа или отказ от оспаривания, несмотря на наличие указаний налогового консультанта;</w:t>
      </w:r>
    </w:p>
    <w:p w14:paraId="2411FBB6" w14:textId="77777777" w:rsidR="00B710A9" w:rsidRPr="003236F9" w:rsidRDefault="00B710A9" w:rsidP="00B710A9">
      <w:pPr>
        <w:numPr>
          <w:ilvl w:val="0"/>
          <w:numId w:val="1"/>
        </w:numPr>
        <w:tabs>
          <w:tab w:val="clear" w:pos="720"/>
          <w:tab w:val="num" w:pos="851"/>
        </w:tabs>
        <w:ind w:left="0"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действия клиента по своему усмотрению без соблюдения рекомендаций и советов, данных налоговым консультантом;</w:t>
      </w:r>
    </w:p>
    <w:p w14:paraId="60F247E9" w14:textId="77777777" w:rsidR="00B710A9" w:rsidRDefault="00B710A9" w:rsidP="00B710A9">
      <w:pPr>
        <w:numPr>
          <w:ilvl w:val="0"/>
          <w:numId w:val="1"/>
        </w:numPr>
        <w:tabs>
          <w:tab w:val="clear" w:pos="720"/>
          <w:tab w:val="num" w:pos="851"/>
        </w:tabs>
        <w:ind w:left="0"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самостоятельное исправление налоговым консультантом допущенных технических или расчетных ошибок до наступления негативных последствий (штрафов, финансовых санкций).</w:t>
      </w:r>
    </w:p>
    <w:p w14:paraId="6281BB53" w14:textId="77777777" w:rsidR="00B710A9" w:rsidRPr="003236F9" w:rsidRDefault="00B710A9" w:rsidP="00B710A9">
      <w:pPr>
        <w:tabs>
          <w:tab w:val="num" w:pos="1134"/>
        </w:tabs>
        <w:ind w:firstLine="426"/>
        <w:jc w:val="center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236F9">
        <w:rPr>
          <w:rFonts w:eastAsia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V. СОТРУДНИЧЕСТВО С КОЛЛЕГАМИ,</w:t>
      </w:r>
      <w:r w:rsidRPr="003236F9">
        <w:rPr>
          <w:rFonts w:eastAsia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  <w:t>ГОСУДАРСТВЕННЫМИ ОРГАНАМИ И ПАЛАТОЙ</w:t>
      </w:r>
    </w:p>
    <w:p w14:paraId="25FC4309" w14:textId="77777777" w:rsidR="00B710A9" w:rsidRPr="00FA3CA1" w:rsidRDefault="00B710A9" w:rsidP="00B710A9">
      <w:pPr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3236F9">
        <w:rPr>
          <w:rFonts w:eastAsia="Times New Roman" w:cs="Times New Roman"/>
          <w:sz w:val="24"/>
          <w:szCs w:val="24"/>
          <w:lang w:eastAsia="ru-RU"/>
        </w:rPr>
        <w:t>2</w:t>
      </w:r>
      <w:r>
        <w:rPr>
          <w:rFonts w:eastAsia="Times New Roman" w:cs="Times New Roman"/>
          <w:sz w:val="24"/>
          <w:szCs w:val="24"/>
          <w:lang w:val="uz-Cyrl-UZ" w:eastAsia="ru-RU"/>
        </w:rPr>
        <w:t>8</w:t>
      </w:r>
      <w:r w:rsidRPr="003236F9">
        <w:rPr>
          <w:rFonts w:eastAsia="Times New Roman" w:cs="Times New Roman"/>
          <w:sz w:val="24"/>
          <w:szCs w:val="24"/>
          <w:lang w:eastAsia="ru-RU"/>
        </w:rPr>
        <w:t xml:space="preserve">. Отношения с коллегами основываются на взаимном уважении и профессиональной солидарности. Запрещаются необоснованная критика коллег и создание препятствий свободному выбору клиента. Спорные вопросы </w:t>
      </w:r>
      <w:r w:rsidRPr="00FA3CA1">
        <w:rPr>
          <w:rFonts w:eastAsia="Times New Roman" w:cs="Times New Roman"/>
          <w:sz w:val="24"/>
          <w:szCs w:val="24"/>
          <w:lang w:eastAsia="ru-RU"/>
        </w:rPr>
        <w:t>разрешаются путем переговоров.</w:t>
      </w:r>
    </w:p>
    <w:p w14:paraId="59A4689D" w14:textId="77777777" w:rsidR="00B710A9" w:rsidRPr="00FA3CA1" w:rsidRDefault="00B710A9" w:rsidP="00B710A9">
      <w:pPr>
        <w:tabs>
          <w:tab w:val="num" w:pos="1134"/>
        </w:tabs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FA3CA1">
        <w:rPr>
          <w:rFonts w:eastAsia="Times New Roman" w:cs="Times New Roman"/>
          <w:sz w:val="24"/>
          <w:szCs w:val="24"/>
          <w:lang w:eastAsia="ru-RU"/>
        </w:rPr>
        <w:lastRenderedPageBreak/>
        <w:t>2</w:t>
      </w:r>
      <w:r w:rsidRPr="00FA3CA1">
        <w:rPr>
          <w:rFonts w:eastAsia="Times New Roman" w:cs="Times New Roman"/>
          <w:sz w:val="24"/>
          <w:szCs w:val="24"/>
          <w:lang w:val="uz-Cyrl-UZ" w:eastAsia="ru-RU"/>
        </w:rPr>
        <w:t>9</w:t>
      </w:r>
      <w:r w:rsidRPr="00FA3CA1">
        <w:rPr>
          <w:rFonts w:eastAsia="Times New Roman" w:cs="Times New Roman"/>
          <w:sz w:val="24"/>
          <w:szCs w:val="24"/>
          <w:lang w:eastAsia="ru-RU"/>
        </w:rPr>
        <w:t>.</w:t>
      </w:r>
      <w:r w:rsidRPr="00FA3CA1">
        <w:rPr>
          <w:rFonts w:eastAsia="Times New Roman" w:cs="Times New Roman"/>
          <w:sz w:val="24"/>
          <w:szCs w:val="24"/>
          <w:lang w:val="uz-Cyrl-UZ" w:eastAsia="ru-RU"/>
        </w:rPr>
        <w:t> </w:t>
      </w:r>
      <w:r w:rsidRPr="00FA3CA1">
        <w:rPr>
          <w:rFonts w:eastAsia="Times New Roman" w:cs="Times New Roman"/>
          <w:sz w:val="24"/>
          <w:szCs w:val="24"/>
          <w:lang w:eastAsia="ru-RU"/>
        </w:rPr>
        <w:t>Отношения с государственными органами ведутся на основе принципов объективности, независимости и взаимного уважения. Отстаивая законные интересы клиента, налоговый консультант действует в пределах правового поля и имеет право аргументированно возражать против неправомерных требований или действий должностных лиц государственных органов, не допуская при этом умышленного препятствования законному налоговому администрированию.</w:t>
      </w:r>
    </w:p>
    <w:p w14:paraId="3BECC3BB" w14:textId="77777777" w:rsidR="00B710A9" w:rsidRPr="003236F9" w:rsidRDefault="00B710A9" w:rsidP="00B710A9">
      <w:pPr>
        <w:tabs>
          <w:tab w:val="num" w:pos="1134"/>
        </w:tabs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FA3CA1">
        <w:rPr>
          <w:rFonts w:eastAsia="Times New Roman" w:cs="Times New Roman"/>
          <w:sz w:val="24"/>
          <w:szCs w:val="24"/>
          <w:lang w:val="uz-Cyrl-UZ" w:eastAsia="ru-RU"/>
        </w:rPr>
        <w:t>30</w:t>
      </w:r>
      <w:r w:rsidRPr="00FA3CA1">
        <w:rPr>
          <w:rFonts w:eastAsia="Times New Roman" w:cs="Times New Roman"/>
          <w:sz w:val="24"/>
          <w:szCs w:val="24"/>
          <w:lang w:eastAsia="ru-RU"/>
        </w:rPr>
        <w:t>.</w:t>
      </w:r>
      <w:r w:rsidRPr="00FA3CA1">
        <w:rPr>
          <w:rFonts w:eastAsia="Times New Roman" w:cs="Times New Roman"/>
          <w:sz w:val="24"/>
          <w:szCs w:val="24"/>
          <w:lang w:val="uz-Cyrl-UZ" w:eastAsia="ru-RU"/>
        </w:rPr>
        <w:t> </w:t>
      </w:r>
      <w:r w:rsidRPr="00FA3CA1">
        <w:rPr>
          <w:rFonts w:eastAsia="Times New Roman" w:cs="Times New Roman"/>
          <w:sz w:val="24"/>
          <w:szCs w:val="24"/>
          <w:lang w:eastAsia="ru-RU"/>
        </w:rPr>
        <w:t>В отношениях с Палатой</w:t>
      </w:r>
      <w:r w:rsidRPr="003236F9">
        <w:rPr>
          <w:rFonts w:eastAsia="Times New Roman" w:cs="Times New Roman"/>
          <w:sz w:val="24"/>
          <w:szCs w:val="24"/>
          <w:lang w:eastAsia="ru-RU"/>
        </w:rPr>
        <w:t xml:space="preserve"> налоговых консультантов</w:t>
      </w:r>
      <w:r w:rsidRPr="003236F9">
        <w:rPr>
          <w:rFonts w:eastAsia="Times New Roman" w:cs="Times New Roman"/>
          <w:sz w:val="24"/>
          <w:szCs w:val="24"/>
          <w:lang w:val="uz-Cyrl-UZ" w:eastAsia="ru-RU"/>
        </w:rPr>
        <w:t xml:space="preserve"> </w:t>
      </w:r>
      <w:r w:rsidRPr="003236F9">
        <w:rPr>
          <w:rFonts w:eastAsia="Times New Roman" w:cs="Times New Roman"/>
          <w:sz w:val="24"/>
          <w:szCs w:val="24"/>
          <w:lang w:eastAsia="ru-RU"/>
        </w:rPr>
        <w:t>Узбекистана (далее по тексту – Палата) налоговый консультант соблюдает Устав Палаты, активно участвует в инициативах по развитию сферы и содействует формированию единого профессионального подхода.</w:t>
      </w:r>
    </w:p>
    <w:p w14:paraId="051DC384" w14:textId="77777777" w:rsidR="00B710A9" w:rsidRDefault="00B710A9" w:rsidP="00B710A9">
      <w:pPr>
        <w:tabs>
          <w:tab w:val="left" w:pos="1134"/>
        </w:tabs>
        <w:ind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uz-Cyrl-UZ"/>
        </w:rPr>
        <w:t>31</w:t>
      </w:r>
      <w:r w:rsidRPr="003236F9">
        <w:rPr>
          <w:rFonts w:cs="Times New Roman"/>
          <w:sz w:val="24"/>
          <w:szCs w:val="24"/>
          <w:lang w:val="uz-Cyrl-UZ"/>
        </w:rPr>
        <w:t>. </w:t>
      </w:r>
      <w:r w:rsidRPr="003236F9">
        <w:rPr>
          <w:rFonts w:cs="Times New Roman"/>
          <w:sz w:val="24"/>
          <w:szCs w:val="24"/>
        </w:rPr>
        <w:t>Налоговому консультанту рекомендуется принимать активное участие в позитивном решении социально-профессиональных вопросов, касающихся развития налоговой сферы и профессионального сообщества, защите законных интересов коллег, а также в устранении возникающих проблемных ситуаций путем конструктивного диалога.</w:t>
      </w:r>
    </w:p>
    <w:p w14:paraId="446BBFF0" w14:textId="77777777" w:rsidR="00B710A9" w:rsidRPr="003236F9" w:rsidRDefault="00B710A9" w:rsidP="00B710A9">
      <w:pPr>
        <w:pStyle w:val="a3"/>
        <w:spacing w:before="0" w:beforeAutospacing="0" w:after="0" w:afterAutospacing="0"/>
        <w:ind w:firstLine="426"/>
        <w:jc w:val="center"/>
      </w:pPr>
      <w:r w:rsidRPr="003236F9">
        <w:rPr>
          <w:rStyle w:val="a6"/>
        </w:rPr>
        <w:t>V</w:t>
      </w:r>
      <w:r w:rsidRPr="003236F9">
        <w:rPr>
          <w:rStyle w:val="a6"/>
          <w:lang w:val="en-US"/>
        </w:rPr>
        <w:t>I</w:t>
      </w:r>
      <w:r w:rsidRPr="003236F9">
        <w:rPr>
          <w:rStyle w:val="a6"/>
        </w:rPr>
        <w:t>. ОТВЕТСТВЕННОСТЬ ЗА НАРУШЕНИЕ ПРАВИЛ</w:t>
      </w:r>
      <w:r w:rsidRPr="003236F9">
        <w:rPr>
          <w:b/>
          <w:bCs/>
        </w:rPr>
        <w:br/>
      </w:r>
      <w:r w:rsidRPr="003236F9">
        <w:rPr>
          <w:rStyle w:val="a6"/>
        </w:rPr>
        <w:t>И ПОРЯДОК РАЗРЕШЕНИЯ СПОРОВ</w:t>
      </w:r>
    </w:p>
    <w:p w14:paraId="74AF3513" w14:textId="77777777" w:rsidR="00B710A9" w:rsidRPr="003236F9" w:rsidRDefault="00B710A9" w:rsidP="00B710A9">
      <w:pPr>
        <w:pStyle w:val="a3"/>
        <w:spacing w:before="0" w:beforeAutospacing="0" w:after="0" w:afterAutospacing="0"/>
        <w:ind w:firstLine="426"/>
        <w:jc w:val="both"/>
      </w:pPr>
      <w:r w:rsidRPr="003236F9">
        <w:rPr>
          <w:lang w:val="uz-Cyrl-UZ"/>
        </w:rPr>
        <w:t>3</w:t>
      </w:r>
      <w:r>
        <w:rPr>
          <w:lang w:val="uz-Cyrl-UZ"/>
        </w:rPr>
        <w:t>2</w:t>
      </w:r>
      <w:r w:rsidRPr="003236F9">
        <w:rPr>
          <w:lang w:val="uz-Cyrl-UZ"/>
        </w:rPr>
        <w:t>. </w:t>
      </w:r>
      <w:r w:rsidRPr="003236F9">
        <w:t>Настоящие Правила устанавливают нормы профессиональной этики налоговых консультантов. Палата не является органом, осуществляющим контроль за соблюдением настоящих Правил, либо дисциплинарным органом. Палата не применяет к налоговым консультантам, нарушившим настоящие Правила, меры административного или дисциплинарного взыскания, за исключением случаев, прямо предусмотренных Законом Республики Узбекистан «О деятельности по оказанию услуг налогового консультирования» № ЗРУ-787 и Уставом Палаты.</w:t>
      </w:r>
    </w:p>
    <w:p w14:paraId="00940069" w14:textId="77777777" w:rsidR="00B710A9" w:rsidRPr="003236F9" w:rsidRDefault="00B710A9" w:rsidP="00B710A9">
      <w:pPr>
        <w:pStyle w:val="a3"/>
        <w:spacing w:before="0" w:beforeAutospacing="0" w:after="0" w:afterAutospacing="0"/>
        <w:ind w:firstLine="426"/>
        <w:jc w:val="both"/>
      </w:pPr>
      <w:r w:rsidRPr="003236F9">
        <w:rPr>
          <w:lang w:val="uz-Cyrl-UZ"/>
        </w:rPr>
        <w:t>3</w:t>
      </w:r>
      <w:r>
        <w:rPr>
          <w:lang w:val="uz-Cyrl-UZ"/>
        </w:rPr>
        <w:t>3</w:t>
      </w:r>
      <w:r w:rsidRPr="003236F9">
        <w:rPr>
          <w:lang w:val="uz-Cyrl-UZ"/>
        </w:rPr>
        <w:t>. </w:t>
      </w:r>
      <w:r w:rsidRPr="003236F9">
        <w:t>В случаях, когда нарушение настоящих Правил одновременно признается нарушением требований законодательства Республики Узбекистан, виновное лицо может быть привлечено к гражданско-правовой, административной или уголовной ответственности в порядке, установленном законодательством Республики Узбекистан.</w:t>
      </w:r>
    </w:p>
    <w:p w14:paraId="48E05BD7" w14:textId="77777777" w:rsidR="00B710A9" w:rsidRPr="003236F9" w:rsidRDefault="00B710A9" w:rsidP="00B710A9">
      <w:pPr>
        <w:pStyle w:val="a3"/>
        <w:spacing w:before="0" w:beforeAutospacing="0" w:after="0" w:afterAutospacing="0"/>
        <w:ind w:firstLine="426"/>
        <w:jc w:val="both"/>
      </w:pPr>
      <w:r w:rsidRPr="003236F9">
        <w:rPr>
          <w:lang w:val="uz-Cyrl-UZ"/>
        </w:rPr>
        <w:t>3</w:t>
      </w:r>
      <w:r>
        <w:rPr>
          <w:lang w:val="uz-Cyrl-UZ"/>
        </w:rPr>
        <w:t>4</w:t>
      </w:r>
      <w:r w:rsidRPr="003236F9">
        <w:rPr>
          <w:lang w:val="uz-Cyrl-UZ"/>
        </w:rPr>
        <w:t>. </w:t>
      </w:r>
      <w:r w:rsidRPr="003236F9">
        <w:t>Споры и претензии, возникающие между налоговым консультантом и его клиентами либо третьими лицами по вопросам соблюдения норм профессиональной этики, требований конфиденциальности, качества оказываемых услуг или конфликта интересов, разрешаются сторонами в следующем порядке:</w:t>
      </w:r>
    </w:p>
    <w:p w14:paraId="62301A93" w14:textId="77777777" w:rsidR="00B710A9" w:rsidRPr="003236F9" w:rsidRDefault="00B710A9" w:rsidP="00B710A9">
      <w:pPr>
        <w:pStyle w:val="a3"/>
        <w:numPr>
          <w:ilvl w:val="0"/>
          <w:numId w:val="6"/>
        </w:numPr>
        <w:spacing w:before="0" w:beforeAutospacing="0" w:after="0" w:afterAutospacing="0"/>
        <w:ind w:left="0" w:firstLine="426"/>
        <w:jc w:val="both"/>
      </w:pPr>
      <w:r w:rsidRPr="003236F9">
        <w:t>непосредственно путем досудебных переговоров;</w:t>
      </w:r>
    </w:p>
    <w:p w14:paraId="6A786C0A" w14:textId="77777777" w:rsidR="00B710A9" w:rsidRPr="003236F9" w:rsidRDefault="00B710A9" w:rsidP="00B710A9">
      <w:pPr>
        <w:pStyle w:val="a3"/>
        <w:numPr>
          <w:ilvl w:val="0"/>
          <w:numId w:val="6"/>
        </w:numPr>
        <w:spacing w:before="0" w:beforeAutospacing="0" w:after="0" w:afterAutospacing="0"/>
        <w:ind w:left="0" w:firstLine="426"/>
        <w:jc w:val="both"/>
      </w:pPr>
      <w:r w:rsidRPr="003236F9">
        <w:t>при недостижении соглашения — в судебном порядке в соответствии с законодательством Республики Узбекистан.</w:t>
      </w:r>
    </w:p>
    <w:p w14:paraId="28D5B864" w14:textId="77777777" w:rsidR="00B710A9" w:rsidRPr="003236F9" w:rsidRDefault="00B710A9" w:rsidP="00B710A9">
      <w:pPr>
        <w:pStyle w:val="a3"/>
        <w:spacing w:before="0" w:beforeAutospacing="0" w:after="0" w:afterAutospacing="0"/>
        <w:ind w:firstLine="426"/>
        <w:jc w:val="both"/>
      </w:pPr>
      <w:r w:rsidRPr="003236F9">
        <w:rPr>
          <w:lang w:val="uz-Cyrl-UZ"/>
        </w:rPr>
        <w:t>3</w:t>
      </w:r>
      <w:r>
        <w:rPr>
          <w:lang w:val="uz-Cyrl-UZ"/>
        </w:rPr>
        <w:t>5</w:t>
      </w:r>
      <w:r w:rsidRPr="003236F9">
        <w:rPr>
          <w:lang w:val="uz-Cyrl-UZ"/>
        </w:rPr>
        <w:t>. </w:t>
      </w:r>
      <w:r w:rsidRPr="003236F9">
        <w:t>Налоговый консультант самостоятельно и в полном объеме отвечает по своим обязательствам перед клиентом и государством в соответствии с законодательством Республики Узбекистан за счет принадлежащего ему имущества, имущества организации налоговых консультантов, членом которой он является, либо за счет страхового возмещения по полису страхования гражданской ответственности.</w:t>
      </w:r>
    </w:p>
    <w:p w14:paraId="33290027" w14:textId="46F796F5" w:rsidR="00B710A9" w:rsidRDefault="00B710A9"/>
    <w:sectPr w:rsidR="00B710A9" w:rsidSect="00B710A9">
      <w:pgSz w:w="11906" w:h="16838" w:code="9"/>
      <w:pgMar w:top="851" w:right="99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B0A92"/>
    <w:multiLevelType w:val="multilevel"/>
    <w:tmpl w:val="50A8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4C2A2C"/>
    <w:multiLevelType w:val="multilevel"/>
    <w:tmpl w:val="199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73429F"/>
    <w:multiLevelType w:val="hybridMultilevel"/>
    <w:tmpl w:val="2F040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3E4131"/>
    <w:multiLevelType w:val="hybridMultilevel"/>
    <w:tmpl w:val="B650A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452B7"/>
    <w:multiLevelType w:val="multilevel"/>
    <w:tmpl w:val="E07C9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B047A1"/>
    <w:multiLevelType w:val="multilevel"/>
    <w:tmpl w:val="7C925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D09"/>
    <w:rsid w:val="000136DC"/>
    <w:rsid w:val="00077565"/>
    <w:rsid w:val="000B2536"/>
    <w:rsid w:val="000C427A"/>
    <w:rsid w:val="00121F71"/>
    <w:rsid w:val="00171A83"/>
    <w:rsid w:val="001D5D2F"/>
    <w:rsid w:val="00261A84"/>
    <w:rsid w:val="002A5D09"/>
    <w:rsid w:val="003236F9"/>
    <w:rsid w:val="00323E18"/>
    <w:rsid w:val="003603B6"/>
    <w:rsid w:val="00470F84"/>
    <w:rsid w:val="004E173B"/>
    <w:rsid w:val="00522107"/>
    <w:rsid w:val="005445CC"/>
    <w:rsid w:val="00557EB3"/>
    <w:rsid w:val="00595539"/>
    <w:rsid w:val="005F4813"/>
    <w:rsid w:val="00604EB7"/>
    <w:rsid w:val="006C0B77"/>
    <w:rsid w:val="00791813"/>
    <w:rsid w:val="007B4088"/>
    <w:rsid w:val="007D78E5"/>
    <w:rsid w:val="008242FF"/>
    <w:rsid w:val="00870751"/>
    <w:rsid w:val="008B2624"/>
    <w:rsid w:val="00922C48"/>
    <w:rsid w:val="00926B98"/>
    <w:rsid w:val="009B456F"/>
    <w:rsid w:val="00A36913"/>
    <w:rsid w:val="00A96260"/>
    <w:rsid w:val="00B710A9"/>
    <w:rsid w:val="00B915B7"/>
    <w:rsid w:val="00B96D9D"/>
    <w:rsid w:val="00C24794"/>
    <w:rsid w:val="00C25C4B"/>
    <w:rsid w:val="00DF2242"/>
    <w:rsid w:val="00E37031"/>
    <w:rsid w:val="00E70371"/>
    <w:rsid w:val="00E96C60"/>
    <w:rsid w:val="00EA1C1F"/>
    <w:rsid w:val="00EA59DF"/>
    <w:rsid w:val="00EE4070"/>
    <w:rsid w:val="00EF41F3"/>
    <w:rsid w:val="00F12C76"/>
    <w:rsid w:val="00F80470"/>
    <w:rsid w:val="00FA3CA1"/>
    <w:rsid w:val="00FC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D9F8"/>
  <w15:chartTrackingRefBased/>
  <w15:docId w15:val="{5F5C77B0-B40D-4142-AFEA-5FF70492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D09"/>
    <w:pPr>
      <w:spacing w:line="240" w:lineRule="auto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2A5D09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A5D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A5D0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A5D09"/>
    <w:pPr>
      <w:ind w:left="720"/>
      <w:contextualSpacing/>
    </w:pPr>
  </w:style>
  <w:style w:type="table" w:styleId="a5">
    <w:name w:val="Table Grid"/>
    <w:basedOn w:val="a1"/>
    <w:uiPriority w:val="39"/>
    <w:rsid w:val="002A5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ading-8">
    <w:name w:val="leading-8"/>
    <w:basedOn w:val="a"/>
    <w:rsid w:val="002A5D09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character" w:styleId="a6">
    <w:name w:val="Strong"/>
    <w:basedOn w:val="a0"/>
    <w:uiPriority w:val="22"/>
    <w:qFormat/>
    <w:rsid w:val="003236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1780</Words>
  <Characters>10150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3</cp:revision>
  <dcterms:created xsi:type="dcterms:W3CDTF">2026-10-28T10:32:00Z</dcterms:created>
  <dcterms:modified xsi:type="dcterms:W3CDTF">2026-10-28T10:34:00Z</dcterms:modified>
</cp:coreProperties>
</file>